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15AEE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附件：电力安全员、质检员续期及新证考生名单</w:t>
      </w:r>
      <w:bookmarkStart w:id="0" w:name="_GoBack"/>
      <w:bookmarkEnd w:id="0"/>
    </w:p>
    <w:tbl>
      <w:tblPr>
        <w:tblStyle w:val="4"/>
        <w:tblW w:w="97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992"/>
        <w:gridCol w:w="761"/>
        <w:gridCol w:w="4812"/>
        <w:gridCol w:w="1338"/>
        <w:gridCol w:w="1108"/>
      </w:tblGrid>
      <w:tr w14:paraId="7F53D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准操项目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考试类型</w:t>
            </w:r>
          </w:p>
        </w:tc>
      </w:tr>
      <w:tr w14:paraId="50E24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53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张磊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安徽祥悦建设工程有限公司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1B5A0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BE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王克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3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安徽常力达电气有限公司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78476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83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陶星星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芜湖明宇电力安装工程有限公司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4DDC3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62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刘美龄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芜湖明宇电力安装工程有限公司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3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16CBA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DC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陈伊蕊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安徽全丰电力工程有限公司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505B2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33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顾绘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9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安徽明开电力建设有限公司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518D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4A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刘如信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E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4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安徽天晟建设工程有限公司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78C7D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65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刘继武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9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安徽天晟建设工程有限公司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E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16B0B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68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王华银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6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B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巢湖市通开电气设备安装有限公司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0F020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BA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3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王家辉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6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绩溪县龙川电力工程有限公司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A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7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7C7AB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A1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齐凌霞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4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1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安徽天一电力工程有限公司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7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3A13A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CB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成家胜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安徽西圣电力工程有限公司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00156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C1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张梅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7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安徽美邦电力工程有限公司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3B54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36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李俊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0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1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安徽炬源电力工程有限公司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5438C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DC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B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张恒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B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安徽炬源电力工程有限公司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8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29B3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4C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韩勇刚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9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0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安徽国鑫电力工程有限公司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353C1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CC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F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陆保华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F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安徽国鑫电力工程有限公司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4AFF3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31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3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盛亚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滁州正德配电有限责任公司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1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0F0A6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7D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殷建家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6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D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安徽天柱绿色能源科技有限公司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4CAA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04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潘成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9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安徽海仝建筑工程有限公司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3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C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573C8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48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檀志华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7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安徽华强电力工程有限公司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52D25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86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张建军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7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安徽众联电力建设有限公司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5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43DAB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AB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杨英霞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D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1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安徽众联电力建设有限公司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5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7F60E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6A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凤林玉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安徽北辰能源工程技术有限公司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0B06F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9F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6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白少辉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F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安徽亘长电力建设有限公司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新证</w:t>
            </w:r>
          </w:p>
        </w:tc>
      </w:tr>
      <w:tr w14:paraId="2C8A2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26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陶博博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合肥可派能源科技有限公司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D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新证</w:t>
            </w:r>
          </w:p>
        </w:tc>
      </w:tr>
      <w:tr w14:paraId="67683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85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邬坤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合肥兴东电器开关有限责任公司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新证</w:t>
            </w:r>
          </w:p>
        </w:tc>
      </w:tr>
      <w:tr w14:paraId="14716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76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殷晓丽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0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安徽佰国建筑工程有限公司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质检员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9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新证</w:t>
            </w:r>
          </w:p>
        </w:tc>
      </w:tr>
      <w:tr w14:paraId="687C5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75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赵德胜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spacing w:val="0"/>
                <w:sz w:val="21"/>
                <w:szCs w:val="21"/>
                <w:shd w:val="clear" w:fill="F5F5F5"/>
              </w:rPr>
              <w:t>安徽金鹏电力安装有限公司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747D5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D9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杜高鑫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C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5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安徽矿安检测技术服务有限公司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7C51C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1D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甄睿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3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安徽矿安检验技术服务有限公司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2C634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0B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丁可玮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安徽矿安检测技术服务有限公司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C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02C53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43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薛露萍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安徽明开电力建设有限公司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34719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94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韩立静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安徽国鑫电力工程有限公司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7C644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64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4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朱国保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安徽国鑫电力工程有限公司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续期</w:t>
            </w:r>
          </w:p>
        </w:tc>
      </w:tr>
      <w:tr w14:paraId="61FC6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C2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吴丹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中煤新集能源股份有限公司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安全员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新证</w:t>
            </w:r>
          </w:p>
        </w:tc>
      </w:tr>
      <w:tr w14:paraId="2811A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70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B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9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AF4F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54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1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A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4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EA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C2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A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6214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DC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E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2FB3E042">
      <w:pPr>
        <w:rPr>
          <w:rFonts w:hint="eastAsia"/>
        </w:rPr>
      </w:pPr>
    </w:p>
    <w:p w14:paraId="3F88DF4E"/>
    <w:sectPr>
      <w:footerReference r:id="rId3" w:type="default"/>
      <w:pgSz w:w="11906" w:h="16838"/>
      <w:pgMar w:top="1134" w:right="1417" w:bottom="1134" w:left="1417" w:header="851" w:footer="1361" w:gutter="0"/>
      <w:pgNumType w:fmt="numberInDash"/>
      <w:cols w:space="720" w:num="1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0FD2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4E84BB">
                          <w:pPr>
                            <w:pStyle w:val="3"/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4E84BB">
                    <w:pPr>
                      <w:pStyle w:val="3"/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F4ABA"/>
    <w:rsid w:val="7CEF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2026-10-22T06:25:00Z</dcterms:created>
  <dc:creator>张莹</dc:creator>
  <cp:lastModifiedBy>张莹</cp:lastModifiedBy>
  <dcterms:modified xsi:type="dcterms:W3CDTF">2026-10-22T06:26:25Z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AA0550229F794E0EA3F1C47AB753E414_11</vt:lpwstr>
  </property>
  <property fmtid="{D5CDD505-2E9C-101B-9397-08002B2CF9AE}" pid="4" name="KSOTemplateDocerSaveRecord">
    <vt:lpwstr>eyJoZGlkIjoiMGJmNzgxY2JjMzNhYWFmZTdlYWUwMzk4NzBhNTdjMWMiLCJ1c2VySWQiOiIyODUyNDc0MTYifQ==</vt:lpwstr>
  </property>
</Properties>
</file>