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B9C3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6C8275E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电力企业安全评价暨应急能力建设咨询服务意向表</w:t>
      </w:r>
    </w:p>
    <w:p w14:paraId="2CCECE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0F95F4D">
      <w:pPr>
        <w:jc w:val="left"/>
        <w:rPr>
          <w:rFonts w:hint="eastAsia" w:cs="Times New Roman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36"/>
          <w:lang w:val="en-US" w:eastAsia="zh-CN" w:bidi="ar-SA"/>
        </w:rPr>
        <w:t>单位名称：（盖章）</w:t>
      </w:r>
      <w:r>
        <w:rPr>
          <w:rFonts w:hint="eastAsia" w:cs="Times New Roman"/>
          <w:b w:val="0"/>
          <w:bCs w:val="0"/>
          <w:kern w:val="2"/>
          <w:sz w:val="28"/>
          <w:szCs w:val="36"/>
          <w:u w:val="single"/>
          <w:lang w:val="en-US" w:eastAsia="zh-CN" w:bidi="ar-SA"/>
        </w:rPr>
        <w:t xml:space="preserve">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509"/>
        <w:gridCol w:w="1656"/>
        <w:gridCol w:w="2606"/>
      </w:tblGrid>
      <w:tr w14:paraId="48A6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51" w:type="dxa"/>
            <w:noWrap w:val="0"/>
            <w:vAlign w:val="top"/>
          </w:tcPr>
          <w:p w14:paraId="480EE3BB">
            <w:pPr>
              <w:ind w:firstLine="280" w:firstLineChars="100"/>
              <w:jc w:val="both"/>
              <w:rPr>
                <w:rFonts w:hint="default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所属集团</w:t>
            </w:r>
          </w:p>
        </w:tc>
        <w:tc>
          <w:tcPr>
            <w:tcW w:w="2509" w:type="dxa"/>
            <w:noWrap w:val="0"/>
            <w:vAlign w:val="top"/>
          </w:tcPr>
          <w:p w14:paraId="461D6CB0">
            <w:pPr>
              <w:jc w:val="center"/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noWrap w:val="0"/>
            <w:vAlign w:val="top"/>
          </w:tcPr>
          <w:p w14:paraId="52A7BCDB"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2606" w:type="dxa"/>
            <w:noWrap w:val="0"/>
            <w:vAlign w:val="top"/>
          </w:tcPr>
          <w:p w14:paraId="7D70B927">
            <w:pPr>
              <w:jc w:val="center"/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5A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51" w:type="dxa"/>
            <w:noWrap w:val="0"/>
            <w:vAlign w:val="top"/>
          </w:tcPr>
          <w:p w14:paraId="7122DC20"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509" w:type="dxa"/>
            <w:noWrap w:val="0"/>
            <w:vAlign w:val="top"/>
          </w:tcPr>
          <w:p w14:paraId="435A08A3">
            <w:pPr>
              <w:jc w:val="center"/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56" w:type="dxa"/>
            <w:noWrap w:val="0"/>
            <w:vAlign w:val="top"/>
          </w:tcPr>
          <w:p w14:paraId="0B2E51DB"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06" w:type="dxa"/>
            <w:noWrap w:val="0"/>
            <w:vAlign w:val="top"/>
          </w:tcPr>
          <w:p w14:paraId="0F701348">
            <w:pPr>
              <w:jc w:val="center"/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45F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8" w:hRule="atLeast"/>
        </w:trPr>
        <w:tc>
          <w:tcPr>
            <w:tcW w:w="8522" w:type="dxa"/>
            <w:gridSpan w:val="4"/>
            <w:noWrap w:val="0"/>
            <w:vAlign w:val="top"/>
          </w:tcPr>
          <w:p w14:paraId="5CCC21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.企业安全生产标准化达标评级（初评、复评）需求及时间要求；</w:t>
            </w:r>
          </w:p>
          <w:p w14:paraId="36563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1FEEA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F4FEC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.企业应急能力评估和预案编制计划情况及时间要求；</w:t>
            </w:r>
          </w:p>
          <w:p w14:paraId="0460EB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A495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59BAA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.企业安全性评价需求；</w:t>
            </w:r>
          </w:p>
          <w:p w14:paraId="366F8902"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923E9D4"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3CAED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4.企业风险分级管理和隐患排查治理需求。</w:t>
            </w:r>
          </w:p>
          <w:p w14:paraId="1B8BBE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FD3D797">
            <w:pPr>
              <w:jc w:val="left"/>
              <w:rPr>
                <w:rFonts w:hint="eastAsia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6E4A4B39"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both"/>
        <w:rPr>
          <w:rFonts w:hint="eastAsia" w:ascii="仿宋" w:hAnsi="仿宋" w:eastAsia="仿宋" w:cs="仿宋"/>
          <w:b w:val="0"/>
          <w:bCs w:val="0"/>
          <w:w w:val="96"/>
          <w:kern w:val="2"/>
          <w:sz w:val="32"/>
          <w:szCs w:val="32"/>
          <w:lang w:val="en-US" w:eastAsia="zh-CN" w:bidi="ar-SA"/>
        </w:rPr>
      </w:pPr>
    </w:p>
    <w:p w14:paraId="678492E5"/>
    <w:sectPr>
      <w:footerReference r:id="rId3" w:type="default"/>
      <w:pgSz w:w="11906" w:h="16838"/>
      <w:pgMar w:top="1134" w:right="1417" w:bottom="1134" w:left="1417" w:header="851" w:footer="1361" w:gutter="0"/>
      <w:pgNumType w:fmt="numberInDash"/>
      <w:cols w:space="720" w:num="1"/>
      <w:docGrid w:type="lines" w:linePitch="317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3EE7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2E48"/>
    <w:rsid w:val="3C6C7081"/>
    <w:rsid w:val="7CA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133</Words>
  <Characters>137</Characters>
  <Lines>0</Lines>
  <Paragraphs>0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2026-01-05T06:23:00Z</dcterms:created>
  <dc:creator>张莹</dc:creator>
  <cp:lastModifiedBy>张莹</cp:lastModifiedBy>
  <dcterms:modified xsi:type="dcterms:W3CDTF">2026-01-05T06:30:24Z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E30D8FB91D594E179AE528F8E09A3474_11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