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rFonts w:hint="eastAsia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>关于召开2023年安徽省电力建设优质工程评审交流会</w:t>
      </w:r>
    </w:p>
    <w:p>
      <w:pPr>
        <w:spacing w:line="600" w:lineRule="auto"/>
        <w:jc w:val="center"/>
        <w:rPr>
          <w:rFonts w:hint="eastAsia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>参会回执表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7"/>
        <w:gridCol w:w="1175"/>
        <w:gridCol w:w="1800"/>
        <w:gridCol w:w="3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6405" w:type="dxa"/>
            <w:gridSpan w:val="3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343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人员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343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3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3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1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3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3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3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3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noWrap w:val="0"/>
            <w:vAlign w:val="top"/>
          </w:tcPr>
          <w:p>
            <w:pPr>
              <w:spacing w:line="360" w:lineRule="auto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请您详细填写本表，并于202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19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</w:rPr>
              <w:t>日前将参会回执表、转账单通过电子邮件发至</w:t>
            </w:r>
            <w:r>
              <w:rPr>
                <w:rFonts w:hint="eastAsia" w:ascii="宋体" w:hAnsi="宋体" w:cs="宋体"/>
                <w:b w:val="0"/>
                <w:bCs w:val="0"/>
                <w:sz w:val="30"/>
                <w:szCs w:val="30"/>
                <w:lang w:val="en-US" w:eastAsia="zh-CN"/>
              </w:rPr>
              <w:t>ahdlhyxhzc</w:t>
            </w: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lang w:val="en-US" w:eastAsia="zh-CN"/>
              </w:rPr>
              <w:t>.163.com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单位开票信息填写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发票类型</w:t>
            </w:r>
          </w:p>
        </w:tc>
        <w:tc>
          <w:tcPr>
            <w:tcW w:w="6405" w:type="dxa"/>
            <w:gridSpan w:val="3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增值税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普票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专票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</w:t>
            </w:r>
          </w:p>
        </w:tc>
        <w:tc>
          <w:tcPr>
            <w:tcW w:w="6405" w:type="dxa"/>
            <w:gridSpan w:val="3"/>
            <w:noWrap w:val="0"/>
            <w:vAlign w:val="top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（开普票者填写）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7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名称(单位）：</w:t>
            </w:r>
          </w:p>
        </w:tc>
        <w:tc>
          <w:tcPr>
            <w:tcW w:w="6405" w:type="dxa"/>
            <w:gridSpan w:val="3"/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7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纳税人识别号：</w:t>
            </w:r>
          </w:p>
        </w:tc>
        <w:tc>
          <w:tcPr>
            <w:tcW w:w="6405" w:type="dxa"/>
            <w:gridSpan w:val="3"/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7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地址、电话：</w:t>
            </w:r>
          </w:p>
        </w:tc>
        <w:tc>
          <w:tcPr>
            <w:tcW w:w="6405" w:type="dxa"/>
            <w:gridSpan w:val="3"/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7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开户行及账号：</w:t>
            </w:r>
          </w:p>
        </w:tc>
        <w:tc>
          <w:tcPr>
            <w:tcW w:w="6405" w:type="dxa"/>
            <w:gridSpan w:val="3"/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提示：请核实确认无误后填写，如有字母间为0（零）或数字间为o(字母）等请注明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jOTg1NTQwOThjNGYxMTkwNTgxYzZjOTMxNTQ1NzgifQ=="/>
  </w:docVars>
  <w:rsids>
    <w:rsidRoot w:val="00000000"/>
    <w:rsid w:val="2F042DB7"/>
    <w:rsid w:val="461D1578"/>
    <w:rsid w:val="51D13AD5"/>
    <w:rsid w:val="7357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181</Words>
  <Characters>205</Characters>
  <Lines>0</Lines>
  <Paragraphs>0</Paragraphs>
  <TotalTime>6</TotalTime>
  <ScaleCrop>false</ScaleCrop>
  <LinksUpToDate>false</LinksUpToDate>
  <CharactersWithSpaces>209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2023-04-19T03:12:00Z</dcterms:created>
  <dc:creator>Lenovo</dc:creator>
  <cp:lastModifiedBy>杨洋</cp:lastModifiedBy>
  <dcterms:modified xsi:type="dcterms:W3CDTF">2023-06-14T01:37:26Z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B03F787653A84ABCB7733C98C4A85C81_13</vt:lpwstr>
  </property>
</Properties>
</file>