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7D" w:rsidRDefault="005F767D" w:rsidP="00897D1B">
      <w:pPr>
        <w:pStyle w:val="a5"/>
        <w:shd w:val="clear" w:color="auto" w:fill="FFFFFF"/>
        <w:spacing w:beforeLines="50" w:beforeAutospacing="0" w:after="0" w:afterAutospacing="0" w:line="520" w:lineRule="exact"/>
        <w:ind w:right="159"/>
        <w:jc w:val="center"/>
        <w:rPr>
          <w:rFonts w:cs="仿宋_GB2312" w:hint="default"/>
          <w:b/>
          <w:bCs/>
          <w:noProof/>
          <w:kern w:val="2"/>
          <w:sz w:val="32"/>
          <w:szCs w:val="32"/>
        </w:rPr>
      </w:pPr>
      <w:r w:rsidRPr="005F767D">
        <w:rPr>
          <w:rFonts w:cs="仿宋_GB2312"/>
          <w:b/>
          <w:bCs/>
          <w:noProof/>
          <w:kern w:val="2"/>
          <w:sz w:val="32"/>
          <w:szCs w:val="32"/>
        </w:rPr>
        <w:t>安徽大森律师事务所介绍</w:t>
      </w:r>
    </w:p>
    <w:p w:rsidR="005F767D" w:rsidRPr="005F767D" w:rsidRDefault="005F767D" w:rsidP="00897D1B">
      <w:pPr>
        <w:pStyle w:val="a5"/>
        <w:shd w:val="clear" w:color="auto" w:fill="FFFFFF"/>
        <w:spacing w:beforeLines="50" w:beforeAutospacing="0" w:after="0" w:afterAutospacing="0" w:line="520" w:lineRule="exact"/>
        <w:ind w:right="159"/>
        <w:jc w:val="center"/>
        <w:rPr>
          <w:rFonts w:cs="仿宋_GB2312" w:hint="default"/>
          <w:b/>
          <w:bCs/>
          <w:noProof/>
          <w:kern w:val="2"/>
          <w:sz w:val="32"/>
          <w:szCs w:val="32"/>
        </w:rPr>
      </w:pPr>
    </w:p>
    <w:p w:rsidR="005F767D" w:rsidRPr="00C104C8" w:rsidRDefault="005F767D" w:rsidP="00897D1B">
      <w:pPr>
        <w:pStyle w:val="a5"/>
        <w:shd w:val="clear" w:color="auto" w:fill="FFFFFF"/>
        <w:spacing w:beforeLines="50" w:beforeAutospacing="0" w:after="0" w:afterAutospacing="0" w:line="520" w:lineRule="exact"/>
        <w:ind w:left="159" w:right="159" w:firstLineChars="200" w:firstLine="480"/>
        <w:jc w:val="both"/>
        <w:rPr>
          <w:rFonts w:hint="default"/>
          <w:bCs/>
          <w:color w:val="000000"/>
          <w:sz w:val="28"/>
          <w:szCs w:val="28"/>
        </w:rPr>
      </w:pPr>
      <w:r w:rsidRPr="00795D46">
        <w:rPr>
          <w:rFonts w:cs="仿宋_GB2312"/>
          <w:kern w:val="2"/>
          <w:szCs w:val="24"/>
        </w:rPr>
        <w:t>安徽大森律师事务所系蔡如堂、张伟、闫法顺、宋红等多年从事法律服务工作的资深、专业、优秀律师共同创办，于2012年4月经安徽省司法厅批准成立，是一家综合性律师事务所。本所自成立以来就朝着专业化、品牌化、优质化的方向发展，秉承“大森律师、诚信为本”的服务宗旨，以客观、公正、严谨、务实的工作作风为客户提供优质、高效的法律服务。本所严格遵循国际公认的律师执业标准和准则，恪守客户利益至上的服务宗旨，恪尽职守</w:t>
      </w:r>
      <w:r w:rsidR="000C6E24">
        <w:rPr>
          <w:rFonts w:cs="仿宋_GB2312"/>
          <w:kern w:val="2"/>
          <w:szCs w:val="24"/>
        </w:rPr>
        <w:t>，勤勉尽责，以实现委托人合法权益的最大化为目标，为中外客户提供</w:t>
      </w:r>
      <w:r w:rsidRPr="00795D46">
        <w:rPr>
          <w:rFonts w:cs="仿宋_GB2312"/>
          <w:kern w:val="2"/>
          <w:szCs w:val="24"/>
        </w:rPr>
        <w:t>专业的综合法律服务。</w:t>
      </w:r>
    </w:p>
    <w:p w:rsidR="005F767D" w:rsidRPr="00C104C8" w:rsidRDefault="005F767D" w:rsidP="00897D1B">
      <w:pPr>
        <w:spacing w:beforeLines="50" w:line="520" w:lineRule="exact"/>
        <w:ind w:firstLineChars="200" w:firstLine="480"/>
        <w:rPr>
          <w:rFonts w:ascii="宋体" w:eastAsia="宋体" w:hAnsi="宋体"/>
        </w:rPr>
      </w:pPr>
      <w:r w:rsidRPr="00795D46">
        <w:rPr>
          <w:rFonts w:ascii="宋体" w:eastAsia="宋体" w:hAnsi="宋体" w:cs="仿宋_GB2312" w:hint="eastAsia"/>
          <w:sz w:val="24"/>
          <w:szCs w:val="24"/>
        </w:rPr>
        <w:t>截止目前，安徽大森律师事务所除了合肥总部之外，已经在芜湖、六安、阜阳、安庆、蚌埠、马鞍山六地成立了</w:t>
      </w:r>
      <w:r w:rsidR="002962C3">
        <w:rPr>
          <w:rFonts w:ascii="宋体" w:eastAsia="宋体" w:hAnsi="宋体" w:cs="仿宋_GB2312" w:hint="eastAsia"/>
          <w:sz w:val="24"/>
          <w:szCs w:val="24"/>
        </w:rPr>
        <w:t>六家直营</w:t>
      </w:r>
      <w:r w:rsidRPr="00795D46">
        <w:rPr>
          <w:rFonts w:ascii="宋体" w:eastAsia="宋体" w:hAnsi="宋体" w:cs="仿宋_GB2312" w:hint="eastAsia"/>
          <w:sz w:val="24"/>
          <w:szCs w:val="24"/>
        </w:rPr>
        <w:t>分所</w:t>
      </w:r>
      <w:r w:rsidR="00675797">
        <w:rPr>
          <w:rFonts w:ascii="宋体" w:eastAsia="宋体" w:hAnsi="宋体" w:cs="仿宋_GB2312" w:hint="eastAsia"/>
          <w:sz w:val="24"/>
          <w:szCs w:val="24"/>
        </w:rPr>
        <w:t>，亳州分所正在筹建中</w:t>
      </w:r>
      <w:r w:rsidRPr="00795D46">
        <w:rPr>
          <w:rFonts w:ascii="宋体" w:eastAsia="宋体" w:hAnsi="宋体" w:cs="仿宋_GB2312" w:hint="eastAsia"/>
          <w:sz w:val="24"/>
          <w:szCs w:val="24"/>
        </w:rPr>
        <w:t>。合肥总部办公地点位于合肥市政务区潜山路新城国际D座，办公面积近</w:t>
      </w:r>
      <w:r w:rsidR="00FB4AFD">
        <w:rPr>
          <w:rFonts w:ascii="宋体" w:eastAsia="宋体" w:hAnsi="宋体" w:cs="仿宋_GB2312"/>
          <w:sz w:val="24"/>
          <w:szCs w:val="24"/>
        </w:rPr>
        <w:t>2</w:t>
      </w:r>
      <w:r w:rsidRPr="00795D46">
        <w:rPr>
          <w:rFonts w:ascii="宋体" w:eastAsia="宋体" w:hAnsi="宋体" w:cs="仿宋_GB2312" w:hint="eastAsia"/>
          <w:sz w:val="24"/>
          <w:szCs w:val="24"/>
        </w:rPr>
        <w:t>000平方米，地理位置优越，交通环境便捷，办公环境高雅、舒适，为一支经验丰富、专业扎实、业务精湛、社交广泛的优秀律师团队提供了一流的工作条件。</w:t>
      </w:r>
    </w:p>
    <w:p w:rsidR="005F767D" w:rsidRPr="00795D46" w:rsidRDefault="005F767D" w:rsidP="00897D1B">
      <w:pPr>
        <w:spacing w:beforeLines="50" w:line="520" w:lineRule="exact"/>
        <w:ind w:firstLineChars="200" w:firstLine="482"/>
        <w:rPr>
          <w:rFonts w:ascii="宋体" w:eastAsia="宋体" w:hAnsi="宋体" w:cs="仿宋_GB2312"/>
          <w:b/>
          <w:bCs/>
          <w:sz w:val="24"/>
        </w:rPr>
      </w:pPr>
      <w:r w:rsidRPr="00795D46">
        <w:rPr>
          <w:rFonts w:ascii="宋体" w:eastAsia="宋体" w:hAnsi="宋体" w:cs="仿宋_GB2312" w:hint="eastAsia"/>
          <w:b/>
          <w:bCs/>
          <w:sz w:val="24"/>
          <w:szCs w:val="24"/>
        </w:rPr>
        <w:t>（1）律所文化与组织结构</w:t>
      </w:r>
    </w:p>
    <w:p w:rsidR="005F767D" w:rsidRPr="00795D46"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本所拥有自己独特的“大道博一、森罗万象“的大森文化，聚集和吸收了一批具有丰富执业经验和扎实理论功底的专职律师，目前共有专职执业律师</w:t>
      </w:r>
      <w:r w:rsidR="005C174C">
        <w:rPr>
          <w:rFonts w:ascii="宋体" w:eastAsia="宋体" w:hAnsi="宋体" w:cs="仿宋_GB2312"/>
          <w:sz w:val="24"/>
          <w:szCs w:val="24"/>
        </w:rPr>
        <w:t>32</w:t>
      </w:r>
      <w:r w:rsidRPr="00795D46">
        <w:rPr>
          <w:rFonts w:ascii="宋体" w:eastAsia="宋体" w:hAnsi="宋体" w:cs="仿宋_GB2312" w:hint="eastAsia"/>
          <w:sz w:val="24"/>
          <w:szCs w:val="24"/>
        </w:rPr>
        <w:t>名，包含毕业于</w:t>
      </w:r>
      <w:r w:rsidR="005C174C" w:rsidRPr="005C174C">
        <w:rPr>
          <w:rFonts w:ascii="宋体" w:eastAsia="宋体" w:hAnsi="宋体" w:cs="仿宋_GB2312" w:hint="eastAsia"/>
          <w:b/>
          <w:bCs/>
          <w:sz w:val="24"/>
          <w:szCs w:val="24"/>
        </w:rPr>
        <w:t>北京大学、</w:t>
      </w:r>
      <w:r w:rsidRPr="00795D46">
        <w:rPr>
          <w:rFonts w:ascii="宋体" w:eastAsia="宋体" w:hAnsi="宋体" w:cs="仿宋_GB2312" w:hint="eastAsia"/>
          <w:b/>
          <w:bCs/>
          <w:sz w:val="24"/>
          <w:szCs w:val="24"/>
        </w:rPr>
        <w:t>山东大学、西南政法大学、华东政法大学</w:t>
      </w:r>
      <w:r w:rsidRPr="00795D46">
        <w:rPr>
          <w:rFonts w:ascii="宋体" w:eastAsia="宋体" w:hAnsi="宋体" w:cs="仿宋_GB2312" w:hint="eastAsia"/>
          <w:sz w:val="24"/>
          <w:szCs w:val="24"/>
        </w:rPr>
        <w:t>等各大院校的法律专才，并储备有高等院校毕业的青年人才作为律师助理和后备力量，形成了浓厚的法律人文氛围。</w:t>
      </w:r>
    </w:p>
    <w:p w:rsidR="005F767D" w:rsidRPr="00C104C8"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本所根据律师擅长领域，将律师独立部门划分，提供包含</w:t>
      </w:r>
      <w:r w:rsidRPr="00795D46">
        <w:rPr>
          <w:rFonts w:ascii="宋体" w:eastAsia="宋体" w:hAnsi="宋体" w:cs="仿宋_GB2312" w:hint="eastAsia"/>
          <w:b/>
          <w:bCs/>
          <w:sz w:val="24"/>
          <w:szCs w:val="24"/>
        </w:rPr>
        <w:t>法律顾问、</w:t>
      </w:r>
      <w:r w:rsidRPr="00795D46">
        <w:rPr>
          <w:rFonts w:ascii="宋体" w:eastAsia="宋体" w:hAnsi="宋体" w:cs="仿宋_GB2312"/>
          <w:b/>
          <w:bCs/>
          <w:sz w:val="24"/>
          <w:szCs w:val="24"/>
        </w:rPr>
        <w:t>工程建设、征地拆迁</w:t>
      </w:r>
      <w:r w:rsidRPr="00795D46">
        <w:rPr>
          <w:rFonts w:ascii="宋体" w:eastAsia="宋体" w:hAnsi="宋体" w:cs="仿宋_GB2312" w:hint="eastAsia"/>
          <w:b/>
          <w:bCs/>
          <w:sz w:val="24"/>
          <w:szCs w:val="24"/>
        </w:rPr>
        <w:t>、行政诉讼、金融业务、合同纠纷、土地拆迁、建筑房产、债权债务、婚姻家庭、交通人损、劳动工伤、知识产权、</w:t>
      </w:r>
      <w:r w:rsidRPr="00795D46">
        <w:rPr>
          <w:rFonts w:ascii="宋体" w:eastAsia="宋体" w:hAnsi="宋体" w:cs="仿宋_GB2312"/>
          <w:b/>
          <w:bCs/>
          <w:sz w:val="24"/>
          <w:szCs w:val="24"/>
        </w:rPr>
        <w:t>企业改制、</w:t>
      </w:r>
      <w:r w:rsidRPr="00795D46">
        <w:rPr>
          <w:rFonts w:ascii="宋体" w:eastAsia="宋体" w:hAnsi="宋体" w:cs="仿宋_GB2312" w:hint="eastAsia"/>
          <w:b/>
          <w:bCs/>
          <w:sz w:val="24"/>
          <w:szCs w:val="24"/>
        </w:rPr>
        <w:t>公司业务</w:t>
      </w:r>
      <w:r w:rsidRPr="00795D46">
        <w:rPr>
          <w:rFonts w:ascii="宋体" w:eastAsia="宋体" w:hAnsi="宋体" w:cs="仿宋_GB2312" w:hint="eastAsia"/>
          <w:sz w:val="24"/>
          <w:szCs w:val="24"/>
        </w:rPr>
        <w:t>等</w:t>
      </w:r>
      <w:r w:rsidRPr="00795D46">
        <w:rPr>
          <w:rFonts w:ascii="宋体" w:eastAsia="宋体" w:hAnsi="宋体" w:cs="仿宋_GB2312" w:hint="eastAsia"/>
          <w:sz w:val="24"/>
          <w:szCs w:val="24"/>
        </w:rPr>
        <w:lastRenderedPageBreak/>
        <w:t>在内的二十余项专业服务。本所自创立以来始终坚持“术业有专攻”的用人和服务理念，让专业的人做专业的事。相应专业领域由相应专业律师提供服务，高效即时、团队协作、专业分工的服务优势也迅速赢得了广大客户的认可。</w:t>
      </w:r>
    </w:p>
    <w:p w:rsidR="005F767D" w:rsidRPr="00795D46" w:rsidRDefault="005F767D" w:rsidP="00897D1B">
      <w:pPr>
        <w:spacing w:beforeLines="50" w:line="520" w:lineRule="exact"/>
        <w:ind w:firstLineChars="200" w:firstLine="482"/>
        <w:rPr>
          <w:rFonts w:ascii="宋体" w:eastAsia="宋体" w:hAnsi="宋体" w:cs="仿宋_GB2312"/>
          <w:b/>
          <w:bCs/>
          <w:sz w:val="24"/>
        </w:rPr>
      </w:pPr>
      <w:r w:rsidRPr="00795D46">
        <w:rPr>
          <w:rFonts w:ascii="宋体" w:eastAsia="宋体" w:hAnsi="宋体" w:cs="仿宋_GB2312" w:hint="eastAsia"/>
          <w:b/>
          <w:bCs/>
          <w:sz w:val="24"/>
          <w:szCs w:val="24"/>
        </w:rPr>
        <w:t>（2）服务案例</w:t>
      </w:r>
    </w:p>
    <w:p w:rsidR="005F767D" w:rsidRPr="00795D46"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安徽大森律师事务所担任了包括</w:t>
      </w:r>
      <w:r w:rsidRPr="00795D46">
        <w:rPr>
          <w:rFonts w:ascii="宋体" w:eastAsia="宋体" w:hAnsi="宋体" w:cs="仿宋_GB2312" w:hint="eastAsia"/>
          <w:b/>
          <w:bCs/>
          <w:sz w:val="24"/>
          <w:szCs w:val="24"/>
        </w:rPr>
        <w:t>安徽省新能创业投资有限公司、安徽省新能电气科技有限公司、阜阳创业水务有限公司、中国科学院合肥物质研究院</w:t>
      </w:r>
      <w:r w:rsidRPr="00795D46">
        <w:rPr>
          <w:rFonts w:ascii="宋体" w:eastAsia="宋体" w:hAnsi="宋体" w:cs="仿宋_GB2312" w:hint="eastAsia"/>
          <w:sz w:val="24"/>
          <w:szCs w:val="24"/>
        </w:rPr>
        <w:t>等在内的各类政府机关、企业、其他社会组织的常年法律顾问，主任</w:t>
      </w:r>
      <w:r w:rsidRPr="00795D46">
        <w:rPr>
          <w:rFonts w:ascii="宋体" w:eastAsia="宋体" w:hAnsi="宋体" w:cs="仿宋_GB2312" w:hint="eastAsia"/>
          <w:b/>
          <w:bCs/>
          <w:sz w:val="24"/>
          <w:szCs w:val="24"/>
        </w:rPr>
        <w:t>蔡如堂被聘为合肥市人民政府</w:t>
      </w:r>
      <w:r w:rsidR="007E2DE9">
        <w:rPr>
          <w:rFonts w:ascii="宋体" w:eastAsia="宋体" w:hAnsi="宋体" w:cs="仿宋_GB2312" w:hint="eastAsia"/>
          <w:b/>
          <w:bCs/>
          <w:sz w:val="24"/>
          <w:szCs w:val="24"/>
        </w:rPr>
        <w:t>、安徽省</w:t>
      </w:r>
      <w:r w:rsidR="000C6E24">
        <w:rPr>
          <w:rFonts w:ascii="宋体" w:eastAsia="宋体" w:hAnsi="宋体" w:cs="仿宋_GB2312" w:hint="eastAsia"/>
          <w:b/>
          <w:bCs/>
          <w:sz w:val="24"/>
          <w:szCs w:val="24"/>
        </w:rPr>
        <w:t>工商业联合会（安徽省总商会）</w:t>
      </w:r>
      <w:r w:rsidRPr="00795D46">
        <w:rPr>
          <w:rFonts w:ascii="宋体" w:eastAsia="宋体" w:hAnsi="宋体" w:cs="仿宋_GB2312" w:hint="eastAsia"/>
          <w:b/>
          <w:bCs/>
          <w:sz w:val="24"/>
          <w:szCs w:val="24"/>
        </w:rPr>
        <w:t>法律顾问</w:t>
      </w:r>
      <w:r w:rsidRPr="00795D46">
        <w:rPr>
          <w:rFonts w:ascii="宋体" w:eastAsia="宋体" w:hAnsi="宋体" w:cs="仿宋_GB2312" w:hint="eastAsia"/>
          <w:sz w:val="24"/>
          <w:szCs w:val="24"/>
        </w:rPr>
        <w:t>，法律顾问服务受到客户的广泛赞誉。</w:t>
      </w:r>
    </w:p>
    <w:p w:rsidR="005F767D" w:rsidRPr="00795D46"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安徽大森律师事务所成功入围</w:t>
      </w:r>
      <w:r w:rsidRPr="00795D46">
        <w:rPr>
          <w:rFonts w:ascii="宋体" w:eastAsia="宋体" w:hAnsi="宋体" w:cs="仿宋_GB2312" w:hint="eastAsia"/>
          <w:b/>
          <w:bCs/>
          <w:sz w:val="24"/>
          <w:szCs w:val="24"/>
        </w:rPr>
        <w:t>中国银行股份有限公司安徽省分行、中国工商银行安徽省分行、中国农业银行安徽省分行、中国民生银行安徽省分行诉讼案件外聘律师服务的招标项目，为众多金融机构担任外聘律师</w:t>
      </w:r>
      <w:r w:rsidRPr="00795D46">
        <w:rPr>
          <w:rFonts w:ascii="宋体" w:eastAsia="宋体" w:hAnsi="宋体" w:cs="仿宋_GB2312" w:hint="eastAsia"/>
          <w:sz w:val="24"/>
          <w:szCs w:val="24"/>
        </w:rPr>
        <w:t>。本所也是安徽省股权托管交易中心会员单位，为省内众多企业挂牌提供专项法律服务，并被安徽股权交易托管交易中心评选为</w:t>
      </w:r>
      <w:r w:rsidRPr="00795D46">
        <w:rPr>
          <w:rFonts w:ascii="宋体" w:eastAsia="宋体" w:hAnsi="宋体" w:cs="仿宋_GB2312" w:hint="eastAsia"/>
          <w:b/>
          <w:bCs/>
          <w:sz w:val="24"/>
          <w:szCs w:val="24"/>
        </w:rPr>
        <w:t>2015年度、2016年度“最佳专业服务商”</w:t>
      </w:r>
      <w:r w:rsidRPr="00795D46">
        <w:rPr>
          <w:rFonts w:ascii="宋体" w:eastAsia="宋体" w:hAnsi="宋体" w:cs="仿宋_GB2312" w:hint="eastAsia"/>
          <w:sz w:val="24"/>
          <w:szCs w:val="24"/>
        </w:rPr>
        <w:t>以及</w:t>
      </w:r>
      <w:r w:rsidRPr="00795D46">
        <w:rPr>
          <w:rFonts w:ascii="宋体" w:eastAsia="宋体" w:hAnsi="宋体" w:cs="仿宋_GB2312" w:hint="eastAsia"/>
          <w:b/>
          <w:bCs/>
          <w:sz w:val="24"/>
          <w:szCs w:val="24"/>
        </w:rPr>
        <w:t>2017年度“优秀专业服务商会员”</w:t>
      </w:r>
      <w:r w:rsidRPr="00795D46">
        <w:rPr>
          <w:rFonts w:ascii="宋体" w:eastAsia="宋体" w:hAnsi="宋体" w:cs="仿宋_GB2312" w:hint="eastAsia"/>
          <w:sz w:val="24"/>
          <w:szCs w:val="24"/>
        </w:rPr>
        <w:t>。在常年与各类政府机构开展广泛合作的过程中，本所保持了在政府事务处理流程上的高度熟悉，专业律师能够快速、负责地汇总各类信息，处理好企业与政府沟通中遇到的各类紧急情况，充分做到“事事有回音，件件有响应”。</w:t>
      </w:r>
    </w:p>
    <w:p w:rsidR="005F767D" w:rsidRPr="00C104C8"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在服务安徽省新能创业投资有限责任公司</w:t>
      </w:r>
      <w:r w:rsidR="0003000E">
        <w:rPr>
          <w:rFonts w:ascii="宋体" w:eastAsia="宋体" w:hAnsi="宋体" w:cs="仿宋_GB2312" w:hint="eastAsia"/>
          <w:sz w:val="24"/>
          <w:szCs w:val="24"/>
        </w:rPr>
        <w:t>等企业</w:t>
      </w:r>
      <w:r w:rsidRPr="00795D46">
        <w:rPr>
          <w:rFonts w:ascii="宋体" w:eastAsia="宋体" w:hAnsi="宋体" w:cs="仿宋_GB2312" w:hint="eastAsia"/>
          <w:sz w:val="24"/>
          <w:szCs w:val="24"/>
        </w:rPr>
        <w:t>的过程中，</w:t>
      </w:r>
      <w:r w:rsidRPr="00795D46">
        <w:rPr>
          <w:rFonts w:ascii="宋体" w:eastAsia="宋体" w:hAnsi="宋体" w:cs="仿宋_GB2312" w:hint="eastAsia"/>
          <w:b/>
          <w:bCs/>
          <w:sz w:val="24"/>
          <w:szCs w:val="24"/>
        </w:rPr>
        <w:t>本所顺利完成一系列律师尽职调查</w:t>
      </w:r>
      <w:r w:rsidR="0003000E">
        <w:rPr>
          <w:rFonts w:ascii="宋体" w:eastAsia="宋体" w:hAnsi="宋体" w:cs="仿宋_GB2312" w:hint="eastAsia"/>
          <w:b/>
          <w:bCs/>
          <w:sz w:val="24"/>
          <w:szCs w:val="24"/>
        </w:rPr>
        <w:t>及并购</w:t>
      </w:r>
      <w:r w:rsidRPr="00795D46">
        <w:rPr>
          <w:rFonts w:ascii="宋体" w:eastAsia="宋体" w:hAnsi="宋体" w:cs="仿宋_GB2312" w:hint="eastAsia"/>
          <w:b/>
          <w:bCs/>
          <w:sz w:val="24"/>
          <w:szCs w:val="24"/>
        </w:rPr>
        <w:t>服务</w:t>
      </w:r>
      <w:r w:rsidRPr="00795D46">
        <w:rPr>
          <w:rFonts w:ascii="宋体" w:eastAsia="宋体" w:hAnsi="宋体" w:cs="仿宋_GB2312" w:hint="eastAsia"/>
          <w:sz w:val="24"/>
          <w:szCs w:val="24"/>
        </w:rPr>
        <w:t>，在服务过程中做到了全程监督、把控，实地前往项目所在地调查，出具了多份优质律师尽职调查报告</w:t>
      </w:r>
      <w:r w:rsidR="0003000E">
        <w:rPr>
          <w:rFonts w:ascii="宋体" w:eastAsia="宋体" w:hAnsi="宋体" w:cs="仿宋_GB2312" w:hint="eastAsia"/>
          <w:sz w:val="24"/>
          <w:szCs w:val="24"/>
        </w:rPr>
        <w:t>和并购方案</w:t>
      </w:r>
      <w:r w:rsidRPr="00795D46">
        <w:rPr>
          <w:rFonts w:ascii="宋体" w:eastAsia="宋体" w:hAnsi="宋体" w:cs="仿宋_GB2312" w:hint="eastAsia"/>
          <w:sz w:val="24"/>
          <w:szCs w:val="24"/>
        </w:rPr>
        <w:t>，为项目最终的落地起到了推动作用。</w:t>
      </w:r>
    </w:p>
    <w:p w:rsidR="005F767D" w:rsidRPr="00795D46" w:rsidRDefault="005F767D" w:rsidP="00897D1B">
      <w:pPr>
        <w:spacing w:beforeLines="50" w:line="520" w:lineRule="exact"/>
        <w:ind w:firstLineChars="200" w:firstLine="482"/>
        <w:rPr>
          <w:rFonts w:ascii="宋体" w:eastAsia="宋体" w:hAnsi="宋体" w:cs="仿宋_GB2312"/>
          <w:b/>
          <w:bCs/>
          <w:sz w:val="24"/>
        </w:rPr>
      </w:pPr>
      <w:r w:rsidRPr="00795D46">
        <w:rPr>
          <w:rFonts w:ascii="宋体" w:eastAsia="宋体" w:hAnsi="宋体" w:cs="仿宋_GB2312" w:hint="eastAsia"/>
          <w:b/>
          <w:bCs/>
          <w:sz w:val="24"/>
          <w:szCs w:val="24"/>
        </w:rPr>
        <w:t>（3）媒体互动与对外交流</w:t>
      </w:r>
    </w:p>
    <w:p w:rsidR="005F767D" w:rsidRPr="00795D46"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安徽大森律师事务所能够在过去各项服务表现中，尤其是对外交流上获得客户的一致好评，与大森律师的优秀素质分隔不开。安徽大森律师事务所与安</w:t>
      </w:r>
      <w:r w:rsidRPr="00795D46">
        <w:rPr>
          <w:rFonts w:ascii="宋体" w:eastAsia="宋体" w:hAnsi="宋体" w:cs="仿宋_GB2312" w:hint="eastAsia"/>
          <w:sz w:val="24"/>
          <w:szCs w:val="24"/>
        </w:rPr>
        <w:lastRenderedPageBreak/>
        <w:t>徽电视台、合肥电视台、《新安晚报》、《合肥晚报》、《安徽商报》、《安徽法制报》等主流媒体建立了常年合作伙伴关系，大森律师曾多次接受安徽电视台第一时间等节目采访，为广大市民解答法律问题，对一些重大案件进行解说，提高广大市民的法律意识，履行律所和律师应尽的社会责任，同时以良好的职业形象与深入浅出的专业分析，受到了媒体的一致赞誉与观众的众多好评。</w:t>
      </w:r>
    </w:p>
    <w:p w:rsidR="005F767D" w:rsidRPr="00C104C8"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此外，安徽大森律师事务所与安徽律师界建立密切联系，经常与同行业专业律师探讨疑难案件及最新法律规定，不断提高自身的专业水平，为当事人及顾问单位提供更优质的服务。在充分发挥自己优势的前提下，本所注重在业务方面与北京、上海等资深律师事务所取长补短，进行优势合作与交流，</w:t>
      </w:r>
      <w:r w:rsidRPr="00795D46">
        <w:rPr>
          <w:rFonts w:ascii="宋体" w:eastAsia="宋体" w:hAnsi="宋体" w:cs="仿宋_GB2312" w:hint="eastAsia"/>
          <w:b/>
          <w:bCs/>
          <w:sz w:val="24"/>
          <w:szCs w:val="24"/>
        </w:rPr>
        <w:t>2020年8月，本所张伟律师受邀参加第六届全国80后律所主任论坛</w:t>
      </w:r>
      <w:r w:rsidRPr="00795D46">
        <w:rPr>
          <w:rFonts w:ascii="宋体" w:eastAsia="宋体" w:hAnsi="宋体" w:cs="仿宋_GB2312" w:hint="eastAsia"/>
          <w:sz w:val="24"/>
          <w:szCs w:val="24"/>
        </w:rPr>
        <w:t>，并在论坛上分享律所建设心得，积极与同行分享优秀经验，互通有无，推动律师行业向更高效、更优质的方向发展。本所律师在不断提升自身专业修养的同时也受到了中国科学技术大学、安徽农业大学等高等学校的青睐，本所</w:t>
      </w:r>
      <w:r w:rsidRPr="00795D46">
        <w:rPr>
          <w:rFonts w:ascii="宋体" w:eastAsia="宋体" w:hAnsi="宋体" w:cs="仿宋_GB2312" w:hint="eastAsia"/>
          <w:b/>
          <w:bCs/>
          <w:sz w:val="24"/>
          <w:szCs w:val="24"/>
        </w:rPr>
        <w:t>蔡如堂律师等人被</w:t>
      </w:r>
      <w:r w:rsidR="000C6E24">
        <w:rPr>
          <w:rFonts w:ascii="宋体" w:eastAsia="宋体" w:hAnsi="宋体" w:cs="仿宋_GB2312" w:hint="eastAsia"/>
          <w:b/>
          <w:bCs/>
          <w:sz w:val="24"/>
          <w:szCs w:val="24"/>
        </w:rPr>
        <w:t>中国科学技术大学等</w:t>
      </w:r>
      <w:r w:rsidRPr="00795D46">
        <w:rPr>
          <w:rFonts w:ascii="宋体" w:eastAsia="宋体" w:hAnsi="宋体" w:cs="仿宋_GB2312" w:hint="eastAsia"/>
          <w:b/>
          <w:bCs/>
          <w:sz w:val="24"/>
          <w:szCs w:val="24"/>
        </w:rPr>
        <w:t>上述高等学校分别聘请为讲座教授、客座教授。</w:t>
      </w:r>
    </w:p>
    <w:p w:rsidR="005F767D" w:rsidRPr="00795D46" w:rsidRDefault="005F767D" w:rsidP="00897D1B">
      <w:pPr>
        <w:spacing w:beforeLines="50" w:line="520" w:lineRule="exact"/>
        <w:ind w:firstLineChars="200" w:firstLine="482"/>
        <w:rPr>
          <w:rFonts w:ascii="宋体" w:eastAsia="宋体" w:hAnsi="宋体" w:cs="仿宋_GB2312"/>
          <w:b/>
          <w:bCs/>
          <w:sz w:val="24"/>
        </w:rPr>
      </w:pPr>
      <w:r w:rsidRPr="00795D46">
        <w:rPr>
          <w:rFonts w:ascii="宋体" w:eastAsia="宋体" w:hAnsi="宋体" w:cs="仿宋_GB2312" w:hint="eastAsia"/>
          <w:b/>
          <w:bCs/>
          <w:sz w:val="24"/>
          <w:szCs w:val="24"/>
        </w:rPr>
        <w:t>（4）荣誉奖项与社会评价</w:t>
      </w:r>
    </w:p>
    <w:p w:rsidR="005F767D" w:rsidRPr="00795D46" w:rsidRDefault="005F767D" w:rsidP="00897D1B">
      <w:pPr>
        <w:spacing w:beforeLines="50" w:line="520" w:lineRule="exact"/>
        <w:ind w:firstLineChars="200" w:firstLine="480"/>
        <w:rPr>
          <w:rFonts w:ascii="宋体" w:eastAsia="宋体" w:hAnsi="宋体" w:cs="仿宋_GB2312"/>
          <w:sz w:val="24"/>
        </w:rPr>
      </w:pPr>
      <w:r w:rsidRPr="00795D46">
        <w:rPr>
          <w:rFonts w:ascii="宋体" w:eastAsia="宋体" w:hAnsi="宋体" w:cs="仿宋_GB2312" w:hint="eastAsia"/>
          <w:sz w:val="24"/>
          <w:szCs w:val="24"/>
        </w:rPr>
        <w:t>安徽大森律师事务所深知，除了专业上的保障，表达与沟通是律师不可或缺的基础能力。为系统锻炼律师的逻辑能力与表达功底，大森律师事务所积培养律师的辩论能力，在参与的各项律师辩论大赛中也是屡获殊荣。除了荣获首届合肥市律师辩论赛季军，在安徽省律师辩论大赛中，所内</w:t>
      </w:r>
      <w:r w:rsidR="00895DDE">
        <w:rPr>
          <w:rFonts w:ascii="宋体" w:eastAsia="宋体" w:hAnsi="宋体" w:cs="仿宋_GB2312" w:hint="eastAsia"/>
          <w:sz w:val="24"/>
          <w:szCs w:val="24"/>
        </w:rPr>
        <w:t>四</w:t>
      </w:r>
      <w:r w:rsidRPr="00795D46">
        <w:rPr>
          <w:rFonts w:ascii="宋体" w:eastAsia="宋体" w:hAnsi="宋体" w:cs="仿宋_GB2312" w:hint="eastAsia"/>
          <w:sz w:val="24"/>
          <w:szCs w:val="24"/>
        </w:rPr>
        <w:t>名律师所在参赛队伍分获冠军、季军，律师个人获得优秀辩手称号。</w:t>
      </w:r>
      <w:r w:rsidRPr="00795D46">
        <w:rPr>
          <w:rFonts w:ascii="宋体" w:eastAsia="宋体" w:hAnsi="宋体" w:cs="仿宋_GB2312" w:hint="eastAsia"/>
          <w:b/>
          <w:bCs/>
          <w:sz w:val="24"/>
          <w:szCs w:val="24"/>
        </w:rPr>
        <w:t>2017年，在安徽省首届律师检察官辩论赛中，本所律师荣获团体一等奖、二等奖，张伟律师获得最佳辩手称号。</w:t>
      </w:r>
      <w:r w:rsidRPr="00795D46">
        <w:rPr>
          <w:rFonts w:ascii="宋体" w:eastAsia="宋体" w:hAnsi="宋体" w:cs="仿宋_GB2312" w:hint="eastAsia"/>
          <w:sz w:val="24"/>
          <w:szCs w:val="24"/>
        </w:rPr>
        <w:t>逻辑之美，论辩之乐，大森律师的好口才，在陪同顾问单位外出谈判、调解的过程中发挥了重要作用。</w:t>
      </w:r>
    </w:p>
    <w:p w:rsidR="005F767D" w:rsidRPr="00C104C8" w:rsidRDefault="005F767D" w:rsidP="00897D1B">
      <w:pPr>
        <w:spacing w:beforeLines="50" w:line="520" w:lineRule="exact"/>
        <w:ind w:firstLineChars="200" w:firstLine="480"/>
        <w:rPr>
          <w:rFonts w:ascii="宋体" w:eastAsia="宋体" w:hAnsi="宋体"/>
        </w:rPr>
      </w:pPr>
      <w:r w:rsidRPr="00795D46">
        <w:rPr>
          <w:rFonts w:ascii="宋体" w:eastAsia="宋体" w:hAnsi="宋体" w:cs="仿宋_GB2312" w:hint="eastAsia"/>
          <w:sz w:val="24"/>
          <w:szCs w:val="24"/>
        </w:rPr>
        <w:t>安徽大森律师事务所的敬业精神和精心服务，已经得到社会公众的一致认可。作为省内多家媒体、教育单位的合作伙伴，安徽大森律师事务所现已荣登</w:t>
      </w:r>
      <w:r w:rsidRPr="00795D46">
        <w:rPr>
          <w:rFonts w:ascii="宋体" w:eastAsia="宋体" w:hAnsi="宋体" w:cs="仿宋_GB2312" w:hint="eastAsia"/>
          <w:b/>
          <w:bCs/>
          <w:sz w:val="24"/>
          <w:szCs w:val="24"/>
        </w:rPr>
        <w:lastRenderedPageBreak/>
        <w:t>中国科学技术大学法律硕士教育中心、合肥工业大学、安徽大学、安徽农业大学实习基地名单</w:t>
      </w:r>
      <w:r w:rsidRPr="00795D46">
        <w:rPr>
          <w:rFonts w:ascii="宋体" w:eastAsia="宋体" w:hAnsi="宋体" w:cs="仿宋_GB2312" w:hint="eastAsia"/>
          <w:sz w:val="24"/>
          <w:szCs w:val="24"/>
        </w:rPr>
        <w:t>，同时成为安徽电视台战略合作伙伴，合肥电视台合作单位，安徽省工商业联合会、安徽省总商会直属会员单位，江淮法治理事单位。大森所于2016年入选第一批市级破产管理人名单并连续2年入选。律所档案管理达到省二级标准。</w:t>
      </w:r>
      <w:r w:rsidRPr="00795D46">
        <w:rPr>
          <w:rFonts w:ascii="宋体" w:eastAsia="宋体" w:hAnsi="宋体" w:cs="仿宋_GB2312" w:hint="eastAsia"/>
          <w:b/>
          <w:bCs/>
          <w:sz w:val="24"/>
          <w:szCs w:val="24"/>
        </w:rPr>
        <w:t>主任蔡如堂律师于2017年4月被安徽省律师协会、安徽广播电视台授予“十佳律师”光荣称号。</w:t>
      </w:r>
      <w:r w:rsidRPr="00795D46">
        <w:rPr>
          <w:rFonts w:ascii="宋体" w:eastAsia="宋体" w:hAnsi="宋体" w:cs="仿宋_GB2312" w:hint="eastAsia"/>
          <w:sz w:val="24"/>
          <w:szCs w:val="24"/>
        </w:rPr>
        <w:t>律所定向资助肥西、金寨、寿县等地小初学生，累计投入超10万元。大森所在加强律师队伍建设，为民服务的公益活动、解决损害群众利益的热点难点问题表现尤为突出，赢得了合肥市司法部门和社会各界、广大人民群众的赞誉和信赖。</w:t>
      </w:r>
    </w:p>
    <w:p w:rsidR="005F767D" w:rsidRDefault="005F767D" w:rsidP="00897D1B">
      <w:pPr>
        <w:spacing w:beforeLines="50" w:line="520" w:lineRule="exact"/>
        <w:ind w:firstLineChars="200" w:firstLine="480"/>
        <w:rPr>
          <w:rFonts w:ascii="宋体" w:eastAsia="宋体" w:hAnsi="宋体" w:cs="仿宋_GB2312" w:hint="eastAsia"/>
          <w:sz w:val="24"/>
          <w:szCs w:val="24"/>
        </w:rPr>
      </w:pPr>
      <w:r w:rsidRPr="00795D46">
        <w:rPr>
          <w:rFonts w:ascii="宋体" w:eastAsia="宋体" w:hAnsi="宋体" w:cs="仿宋_GB2312" w:hint="eastAsia"/>
          <w:sz w:val="24"/>
          <w:szCs w:val="24"/>
        </w:rPr>
        <w:t>不忘初心，方得始终，大森律师以培养一万名卓越的法律人为使命，致力于为广大客户提供最专业优质的法律服务，并最终希望，成为令人尊敬的法律服务团队！</w:t>
      </w:r>
    </w:p>
    <w:p w:rsidR="00897D1B" w:rsidRPr="00795D46" w:rsidRDefault="00897D1B" w:rsidP="00897D1B">
      <w:pPr>
        <w:spacing w:beforeLines="50" w:line="520" w:lineRule="exact"/>
        <w:ind w:firstLineChars="200" w:firstLine="480"/>
        <w:rPr>
          <w:rFonts w:ascii="宋体" w:eastAsia="宋体" w:hAnsi="宋体" w:cs="仿宋_GB2312"/>
          <w:sz w:val="24"/>
        </w:rPr>
      </w:pPr>
    </w:p>
    <w:p w:rsidR="00897D1B" w:rsidRPr="00897D1B" w:rsidRDefault="00897D1B" w:rsidP="00897D1B">
      <w:pPr>
        <w:spacing w:beforeLines="50" w:line="520" w:lineRule="exact"/>
      </w:pPr>
      <w:r>
        <w:rPr>
          <w:rFonts w:hint="eastAsia"/>
        </w:rPr>
        <w:t xml:space="preserve">                                                                                               </w:t>
      </w:r>
      <w:r w:rsidRPr="00897D1B">
        <w:rPr>
          <w:rFonts w:hint="eastAsia"/>
        </w:rPr>
        <w:t>安徽大森律师事务所</w:t>
      </w:r>
    </w:p>
    <w:p w:rsidR="00897D1B" w:rsidRPr="00897D1B" w:rsidRDefault="00897D1B" w:rsidP="00897D1B">
      <w:pPr>
        <w:spacing w:beforeLines="50" w:line="520" w:lineRule="exact"/>
        <w:ind w:firstLineChars="2950" w:firstLine="6195"/>
      </w:pPr>
      <w:r w:rsidRPr="00897D1B">
        <w:rPr>
          <w:rFonts w:hint="eastAsia"/>
        </w:rPr>
        <w:t>二〇二二年三月</w:t>
      </w:r>
    </w:p>
    <w:p w:rsidR="00661F38" w:rsidRPr="005F767D" w:rsidRDefault="00897D1B" w:rsidP="00897D1B">
      <w:pPr>
        <w:spacing w:beforeLines="50" w:line="520" w:lineRule="exact"/>
      </w:pPr>
      <w:r>
        <w:rPr>
          <w:rFonts w:hint="eastAsia"/>
        </w:rPr>
        <w:t xml:space="preserve"> </w:t>
      </w:r>
    </w:p>
    <w:sectPr w:rsidR="00661F38" w:rsidRPr="005F767D" w:rsidSect="00E101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7F" w:rsidRDefault="00E97F7F" w:rsidP="005F767D">
      <w:r>
        <w:separator/>
      </w:r>
    </w:p>
  </w:endnote>
  <w:endnote w:type="continuationSeparator" w:id="0">
    <w:p w:rsidR="00E97F7F" w:rsidRDefault="00E97F7F" w:rsidP="005F767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7F" w:rsidRDefault="00E97F7F" w:rsidP="005F767D">
      <w:r>
        <w:separator/>
      </w:r>
    </w:p>
  </w:footnote>
  <w:footnote w:type="continuationSeparator" w:id="0">
    <w:p w:rsidR="00E97F7F" w:rsidRDefault="00E97F7F" w:rsidP="005F7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characterSpacingControl w:val="doNotCompress"/>
  <w:hdrShapeDefaults>
    <o:shapedefaults v:ext="edit" spidmax="6146"/>
  </w:hdrShapeDefaults>
  <w:footnotePr>
    <w:footnote w:id="-1"/>
    <w:footnote w:id="0"/>
  </w:footnotePr>
  <w:endnotePr>
    <w:endnote w:id="-1"/>
    <w:endnote w:id="0"/>
  </w:endnotePr>
  <w:compat>
    <w:useFELayout/>
  </w:compat>
  <w:rsids>
    <w:rsidRoot w:val="004B7972"/>
    <w:rsid w:val="0003000E"/>
    <w:rsid w:val="000B0CCD"/>
    <w:rsid w:val="000C02D7"/>
    <w:rsid w:val="000C6E24"/>
    <w:rsid w:val="002635D2"/>
    <w:rsid w:val="00276994"/>
    <w:rsid w:val="002962C3"/>
    <w:rsid w:val="003061B8"/>
    <w:rsid w:val="003161E6"/>
    <w:rsid w:val="003232CD"/>
    <w:rsid w:val="003B1AA2"/>
    <w:rsid w:val="003B305A"/>
    <w:rsid w:val="003B43BF"/>
    <w:rsid w:val="003E04AA"/>
    <w:rsid w:val="003F3ECC"/>
    <w:rsid w:val="00464C5E"/>
    <w:rsid w:val="004B7972"/>
    <w:rsid w:val="004F32BA"/>
    <w:rsid w:val="005176B2"/>
    <w:rsid w:val="00583BCD"/>
    <w:rsid w:val="005A1E42"/>
    <w:rsid w:val="005C174C"/>
    <w:rsid w:val="005F767D"/>
    <w:rsid w:val="005F7B5F"/>
    <w:rsid w:val="00600FC8"/>
    <w:rsid w:val="0063153C"/>
    <w:rsid w:val="00661F38"/>
    <w:rsid w:val="00675797"/>
    <w:rsid w:val="006C21CE"/>
    <w:rsid w:val="00734F2A"/>
    <w:rsid w:val="00774ADA"/>
    <w:rsid w:val="007B4F20"/>
    <w:rsid w:val="007B7C0E"/>
    <w:rsid w:val="007E2DE9"/>
    <w:rsid w:val="007F3364"/>
    <w:rsid w:val="00850913"/>
    <w:rsid w:val="0089069C"/>
    <w:rsid w:val="00894E20"/>
    <w:rsid w:val="00895DDE"/>
    <w:rsid w:val="00897D1B"/>
    <w:rsid w:val="008C6956"/>
    <w:rsid w:val="009155E6"/>
    <w:rsid w:val="00965A35"/>
    <w:rsid w:val="009B0FCE"/>
    <w:rsid w:val="00A07411"/>
    <w:rsid w:val="00A4544D"/>
    <w:rsid w:val="00A64C8D"/>
    <w:rsid w:val="00AF3783"/>
    <w:rsid w:val="00B0082F"/>
    <w:rsid w:val="00BA3526"/>
    <w:rsid w:val="00BD5B49"/>
    <w:rsid w:val="00BE3281"/>
    <w:rsid w:val="00BF26B2"/>
    <w:rsid w:val="00CE01DA"/>
    <w:rsid w:val="00D07099"/>
    <w:rsid w:val="00D542C2"/>
    <w:rsid w:val="00D64F91"/>
    <w:rsid w:val="00D737BA"/>
    <w:rsid w:val="00D74605"/>
    <w:rsid w:val="00E1014A"/>
    <w:rsid w:val="00E118C1"/>
    <w:rsid w:val="00E90ADD"/>
    <w:rsid w:val="00E97F7F"/>
    <w:rsid w:val="00F22C89"/>
    <w:rsid w:val="00F706DC"/>
    <w:rsid w:val="00F75DAA"/>
    <w:rsid w:val="00F8558E"/>
    <w:rsid w:val="00FB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67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6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67D"/>
    <w:rPr>
      <w:sz w:val="18"/>
      <w:szCs w:val="18"/>
    </w:rPr>
  </w:style>
  <w:style w:type="paragraph" w:styleId="a4">
    <w:name w:val="footer"/>
    <w:basedOn w:val="a"/>
    <w:link w:val="Char0"/>
    <w:uiPriority w:val="99"/>
    <w:unhideWhenUsed/>
    <w:rsid w:val="005F767D"/>
    <w:pPr>
      <w:tabs>
        <w:tab w:val="center" w:pos="4153"/>
        <w:tab w:val="right" w:pos="8306"/>
      </w:tabs>
      <w:snapToGrid w:val="0"/>
      <w:jc w:val="left"/>
    </w:pPr>
    <w:rPr>
      <w:sz w:val="18"/>
      <w:szCs w:val="18"/>
    </w:rPr>
  </w:style>
  <w:style w:type="character" w:customStyle="1" w:styleId="Char0">
    <w:name w:val="页脚 Char"/>
    <w:basedOn w:val="a0"/>
    <w:link w:val="a4"/>
    <w:uiPriority w:val="99"/>
    <w:rsid w:val="005F767D"/>
    <w:rPr>
      <w:sz w:val="18"/>
      <w:szCs w:val="18"/>
    </w:rPr>
  </w:style>
  <w:style w:type="paragraph" w:styleId="a5">
    <w:name w:val="Normal (Web)"/>
    <w:basedOn w:val="a"/>
    <w:qFormat/>
    <w:rsid w:val="005F767D"/>
    <w:pPr>
      <w:widowControl/>
      <w:spacing w:before="100" w:beforeAutospacing="1" w:after="100" w:afterAutospacing="1"/>
      <w:jc w:val="left"/>
    </w:pPr>
    <w:rPr>
      <w:rFonts w:ascii="宋体" w:eastAsia="宋体" w:hAnsi="宋体" w:cs="Times New Roman" w:hint="eastAsia"/>
      <w:kern w:val="0"/>
      <w:sz w:val="24"/>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3462</TotalTime>
  <Pages>4</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dc:creator>
  <cp:keywords/>
  <dc:description/>
  <cp:lastModifiedBy>Administrator</cp:lastModifiedBy>
  <cp:revision>14</cp:revision>
  <dcterms:created xsi:type="dcterms:W3CDTF">2022-02-22T03:48:00Z</dcterms:created>
  <dcterms:modified xsi:type="dcterms:W3CDTF">2022-03-04T07:17:00Z</dcterms:modified>
</cp:coreProperties>
</file>