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2021年安徽电力创新成果评审发布结果</w:t>
      </w:r>
    </w:p>
    <w:p>
      <w:pPr>
        <w:numPr>
          <w:ilvl w:val="0"/>
          <w:numId w:val="1"/>
        </w:numPr>
        <w:ind w:left="280" w:leftChars="0" w:firstLine="0" w:firstLineChars="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科技创新成果</w:t>
      </w:r>
    </w:p>
    <w:tbl>
      <w:tblPr>
        <w:tblStyle w:val="6"/>
        <w:tblW w:w="13230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65"/>
        <w:gridCol w:w="3315"/>
        <w:gridCol w:w="2790"/>
        <w:gridCol w:w="2850"/>
        <w:gridCol w:w="153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项目完成单位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项目完成人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拟授奖等级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KJ/JS-2021-08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11±1100kV特高压输电线路带电作业安全防护技术创新与应用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4安徽送变电工程有限公司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吴维国、林世忠、张振威、尚文迪、马鹏飞、张太雷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KJ/JS-2021-06（标准类）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9±1100kV古泉换流站关键施工技术研究与应用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4安徽送变电工程有限公司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王开库、汤成亮、张栋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孟进、陈敬文、潘俊锐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KJ/JS-2021-01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4利用励磁变（厂用变）不平衡电压验证全厂（全站）PT二次回路方法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3中国能源建设集团安徽电力建设第二工程有限公司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袁海清、王崎涛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KJ/JS-2021-02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5基于时间、温度关系的混凝土早龄期强度无线监测系统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3中国能源建设集团安徽电力建设第二工程有限公司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夏长银，杨承春、刘庆红、姚磊、张卫星、李阳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KJ/ZL-2021-01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17一种电力工程用电缆接线防护装置及使用方法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6安徽新城电力工程建设有限公司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李欢欢、吴琼、程潭送、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何彬彬、刘鑫鑫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KJ/JS-2021-04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7便携式塔上弧垂观测装置研制及应用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4安徽送变电工程有限公司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朱冠旻、桂和怀、韩启云、陈晨、童鑫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KJ/JS-2021-05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8基于栈桥原理的长江大跨越拆线关键技术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4安徽送变电工程有限公司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韩启云、孙海涛、桂和怀、朱冠旻、陈晨、童鑫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KJ/JS-2021-09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12柔性直流换流站光CT一次注流方法研究与应用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4安徽送变电工程有限公司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周本立、王婷乐、王圣昌、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斯辉、佘亚江、胡广润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KJ/JS-2021-07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10±1100kV户内直流场电气设备安装和试验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4安徽送变电工程有限公司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王开库、黄从宽、张栋、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孟进、陈敬文、李杰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KJ/JS-2021-03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6核电百万机组常规岛凝汽器拖运与组合施工技术的应用创新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3中国能源建设集团安徽电力建设第二工程有限公司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蒋家乐、路坦、周石平、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江满杰、李贵兵、随猛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KJ/JS-2021-10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16实用新型电缆口防水设备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5安徽立明电力建设公司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刘小祥、李汉、王伟、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朱言言、冷大万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KJ/JS-2021-11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19光伏电站项目交直流容配比研究与应用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8中广核新能源（宣城）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李琦、杜强、张小雷、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郎泽萌、洪楠、姚利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KJ/JS-2021-12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20智能IV诊断技术在光伏电站中的研究与应用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8中广核新能源蚌埠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杜强、张小雷、郎泽萌、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洪楠、姚利、陆畅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numPr>
          <w:ilvl w:val="0"/>
          <w:numId w:val="0"/>
        </w:numPr>
        <w:ind w:left="280" w:leftChars="0"/>
        <w:jc w:val="both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280" w:leftChars="0"/>
        <w:jc w:val="both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280" w:leftChars="0"/>
        <w:jc w:val="both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280" w:leftChars="0"/>
        <w:jc w:val="both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280" w:leftChars="0"/>
        <w:jc w:val="both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280" w:leftChars="0"/>
        <w:jc w:val="both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280" w:leftChars="0"/>
        <w:jc w:val="both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280" w:leftChars="0" w:firstLine="0" w:firstLineChars="0"/>
        <w:jc w:val="both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职工创新成果</w:t>
      </w:r>
    </w:p>
    <w:tbl>
      <w:tblPr>
        <w:tblStyle w:val="6"/>
        <w:tblW w:w="13230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65"/>
        <w:gridCol w:w="3315"/>
        <w:gridCol w:w="2790"/>
        <w:gridCol w:w="2850"/>
        <w:gridCol w:w="153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项目完成单位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项目完成人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拟授奖等级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ZG-2021-02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2基于价值创造的火电厂深度调峰实践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2国能蚌埠发电有限公司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胡珺、曾大军、程英捷、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陈琳、俞磊、贾本康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ZG-2021-01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1输电线路导地线预绞丝补修条快速缠绕装置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1国网蚌埠供电公司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甘正功、张超、马仲涛、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王佗、龚奎、刘怀远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ZG-2021-05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14山区特高压工程铁塔组立施工技术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4安徽送变电工程有限公司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韩启云、张鹏程、童鑫、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王杰、杨进勇、贾天宇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ZG-2021-06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15特高压工程山区长城大跨塔重型索道运输优化与应用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4安徽送变电工程有限公司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韩启云、张鹏程、童鑫、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王杰、杨进勇、贾天宇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ZG-2021-03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3大吨位液压提升装置及配套构架吊装系统性能改造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3中国能源建设集团安徽电力建设第二工程有限公司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杨承春、闫建渠、路坦、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左军、王先科、夏长银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ZG-2021-04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13智能变电站光纤链路管理工具的研制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4安徽送变电工程有限公司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王开库、刘运龙、张发光、王婷乐、杨洋、李杰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ZG-2021-07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18扁铁水平弯折器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7亳州市惠特电气工程安装有限公司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张辉、郑博文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numPr>
          <w:ilvl w:val="0"/>
          <w:numId w:val="0"/>
        </w:numPr>
        <w:ind w:left="280" w:leftChars="0"/>
        <w:jc w:val="both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</w:p>
    <w:p>
      <w:pP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9Kf18kBAACZAwAADgAAAGRycy9lMm9Eb2MueG1srVPNjtMwEL6vxDtY&#10;vlNnK4G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1S4rjFgZ9//jj/ejw/fCdv&#10;sj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z0p/X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882756"/>
    <w:multiLevelType w:val="singleLevel"/>
    <w:tmpl w:val="01882756"/>
    <w:lvl w:ilvl="0" w:tentative="0">
      <w:start w:val="1"/>
      <w:numFmt w:val="chineseCounting"/>
      <w:suff w:val="nothing"/>
      <w:lvlText w:val="%1、"/>
      <w:lvlJc w:val="left"/>
      <w:pPr>
        <w:ind w:left="28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4002A"/>
    <w:rsid w:val="070B2EE9"/>
    <w:rsid w:val="18803AC1"/>
    <w:rsid w:val="19391669"/>
    <w:rsid w:val="1DA306FD"/>
    <w:rsid w:val="23D40502"/>
    <w:rsid w:val="377563D1"/>
    <w:rsid w:val="3A83206E"/>
    <w:rsid w:val="444C5B94"/>
    <w:rsid w:val="4B64002A"/>
    <w:rsid w:val="4C343EC2"/>
    <w:rsid w:val="4E6A020C"/>
    <w:rsid w:val="53C66259"/>
    <w:rsid w:val="5C1C64FF"/>
    <w:rsid w:val="67407E2D"/>
    <w:rsid w:val="694132EF"/>
    <w:rsid w:val="6AC3684D"/>
    <w:rsid w:val="6BF41A17"/>
    <w:rsid w:val="6C4D1180"/>
    <w:rsid w:val="70B87CC4"/>
    <w:rsid w:val="7F71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2021-05-10T01:20:00Z</dcterms:created>
  <dc:creator>huying</dc:creator>
  <cp:lastModifiedBy>古时明月</cp:lastModifiedBy>
  <cp:lastPrinted>2021-05-10T07:12:00Z</cp:lastPrinted>
  <dcterms:modified xsi:type="dcterms:W3CDTF">2021-05-10T07:59:41Z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AFD97D13F1AB41C2A095DB0F716692ED</vt:lpwstr>
  </property>
</Properties>
</file>