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华文楷体" w:hAnsi="华文楷体" w:eastAsia="华文楷体" w:cs="华文楷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附件2</w:t>
      </w:r>
    </w:p>
    <w:p>
      <w:pPr>
        <w:spacing w:line="600" w:lineRule="exact"/>
        <w:jc w:val="left"/>
        <w:rPr>
          <w:rFonts w:ascii="华文楷体" w:hAnsi="华文楷体" w:eastAsia="华文楷体" w:cs="华文楷体"/>
          <w:color w:val="auto"/>
          <w:sz w:val="32"/>
          <w:szCs w:val="32"/>
        </w:rPr>
      </w:pPr>
    </w:p>
    <w:p>
      <w:pPr>
        <w:spacing w:line="600" w:lineRule="exact"/>
        <w:ind w:firstLine="723" w:firstLineChars="200"/>
        <w:jc w:val="left"/>
        <w:rPr>
          <w:rFonts w:ascii="华文楷体" w:hAnsi="华文楷体" w:eastAsia="华文楷体" w:cs="华文楷体"/>
          <w:b/>
          <w:bCs/>
          <w:color w:val="auto"/>
          <w:sz w:val="36"/>
          <w:szCs w:val="36"/>
        </w:rPr>
      </w:pPr>
      <w:r>
        <w:rPr>
          <w:rFonts w:hint="eastAsia" w:ascii="华文楷体" w:hAnsi="华文楷体" w:eastAsia="华文楷体" w:cs="华文楷体"/>
          <w:b/>
          <w:bCs/>
          <w:color w:val="auto"/>
          <w:sz w:val="36"/>
          <w:szCs w:val="36"/>
        </w:rPr>
        <w:t>2020年安徽省电力电缆安装运维工职业技能竞赛</w:t>
      </w:r>
    </w:p>
    <w:p>
      <w:pPr>
        <w:spacing w:line="600" w:lineRule="exact"/>
        <w:ind w:firstLine="3975" w:firstLineChars="1100"/>
        <w:jc w:val="left"/>
        <w:rPr>
          <w:rFonts w:ascii="华文楷体" w:hAnsi="华文楷体" w:eastAsia="华文楷体" w:cs="华文楷体"/>
          <w:b/>
          <w:bCs/>
          <w:color w:val="auto"/>
          <w:sz w:val="36"/>
          <w:szCs w:val="36"/>
        </w:rPr>
      </w:pPr>
      <w:r>
        <w:rPr>
          <w:rFonts w:hint="eastAsia" w:ascii="华文楷体" w:hAnsi="华文楷体" w:eastAsia="华文楷体" w:cs="华文楷体"/>
          <w:b/>
          <w:bCs/>
          <w:color w:val="auto"/>
          <w:sz w:val="36"/>
          <w:szCs w:val="36"/>
        </w:rPr>
        <w:t>单位报名表</w:t>
      </w:r>
    </w:p>
    <w:tbl>
      <w:tblPr>
        <w:tblStyle w:val="2"/>
        <w:tblW w:w="90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1"/>
        <w:gridCol w:w="2225"/>
        <w:gridCol w:w="1257"/>
        <w:gridCol w:w="2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1" w:type="dxa"/>
          </w:tcPr>
          <w:p>
            <w:pPr>
              <w:spacing w:line="600" w:lineRule="exact"/>
              <w:jc w:val="left"/>
              <w:rPr>
                <w:rFonts w:ascii="华文楷体" w:hAnsi="华文楷体" w:eastAsia="华文楷体" w:cs="华文楷体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auto"/>
                <w:sz w:val="32"/>
                <w:szCs w:val="32"/>
              </w:rPr>
              <w:t>单位全称</w:t>
            </w:r>
          </w:p>
          <w:p>
            <w:pPr>
              <w:spacing w:line="600" w:lineRule="exact"/>
              <w:jc w:val="left"/>
              <w:rPr>
                <w:rFonts w:ascii="华文楷体" w:hAnsi="华文楷体" w:eastAsia="华文楷体" w:cs="华文楷体"/>
                <w:b/>
                <w:bCs/>
                <w:color w:val="auto"/>
                <w:sz w:val="32"/>
                <w:szCs w:val="32"/>
              </w:rPr>
            </w:pPr>
          </w:p>
        </w:tc>
        <w:tc>
          <w:tcPr>
            <w:tcW w:w="2225" w:type="dxa"/>
          </w:tcPr>
          <w:p>
            <w:pPr>
              <w:spacing w:line="600" w:lineRule="exact"/>
              <w:jc w:val="left"/>
              <w:rPr>
                <w:rFonts w:ascii="华文楷体" w:hAnsi="华文楷体" w:eastAsia="华文楷体" w:cs="华文楷体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auto"/>
                <w:sz w:val="32"/>
                <w:szCs w:val="32"/>
              </w:rPr>
              <w:t>至少有2名符合条件的选手</w:t>
            </w:r>
          </w:p>
        </w:tc>
        <w:tc>
          <w:tcPr>
            <w:tcW w:w="1257" w:type="dxa"/>
          </w:tcPr>
          <w:p>
            <w:pPr>
              <w:spacing w:line="600" w:lineRule="exact"/>
              <w:jc w:val="center"/>
              <w:rPr>
                <w:rFonts w:ascii="华文楷体" w:hAnsi="华文楷体" w:eastAsia="华文楷体" w:cs="华文楷体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auto"/>
                <w:sz w:val="32"/>
                <w:szCs w:val="32"/>
              </w:rPr>
              <w:t>联系人姓名</w:t>
            </w:r>
          </w:p>
        </w:tc>
        <w:tc>
          <w:tcPr>
            <w:tcW w:w="2253" w:type="dxa"/>
          </w:tcPr>
          <w:p>
            <w:pPr>
              <w:spacing w:line="600" w:lineRule="exact"/>
              <w:jc w:val="left"/>
              <w:rPr>
                <w:rFonts w:ascii="华文楷体" w:hAnsi="华文楷体" w:eastAsia="华文楷体" w:cs="华文楷体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华文楷体" w:hAnsi="华文楷体" w:eastAsia="华文楷体" w:cs="华文楷体"/>
                <w:b/>
                <w:bCs/>
                <w:color w:val="auto"/>
                <w:sz w:val="32"/>
                <w:szCs w:val="32"/>
              </w:rPr>
              <w:t>联系人电话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5" w:hRule="atLeast"/>
        </w:trPr>
        <w:tc>
          <w:tcPr>
            <w:tcW w:w="3311" w:type="dxa"/>
          </w:tcPr>
          <w:p>
            <w:pPr>
              <w:spacing w:line="600" w:lineRule="exact"/>
              <w:jc w:val="left"/>
              <w:rPr>
                <w:rFonts w:ascii="华文楷体" w:hAnsi="华文楷体" w:eastAsia="华文楷体" w:cs="华文楷体"/>
                <w:color w:val="auto"/>
                <w:sz w:val="32"/>
                <w:szCs w:val="32"/>
              </w:rPr>
            </w:pPr>
          </w:p>
        </w:tc>
        <w:tc>
          <w:tcPr>
            <w:tcW w:w="2225" w:type="dxa"/>
          </w:tcPr>
          <w:p>
            <w:pPr>
              <w:spacing w:line="600" w:lineRule="exact"/>
              <w:jc w:val="left"/>
              <w:rPr>
                <w:rFonts w:ascii="华文楷体" w:hAnsi="华文楷体" w:eastAsia="华文楷体" w:cs="华文楷体"/>
                <w:color w:val="auto"/>
                <w:sz w:val="32"/>
                <w:szCs w:val="32"/>
              </w:rPr>
            </w:pPr>
          </w:p>
        </w:tc>
        <w:tc>
          <w:tcPr>
            <w:tcW w:w="1257" w:type="dxa"/>
          </w:tcPr>
          <w:p>
            <w:pPr>
              <w:spacing w:line="600" w:lineRule="exact"/>
              <w:jc w:val="center"/>
              <w:rPr>
                <w:rFonts w:ascii="华文楷体" w:hAnsi="华文楷体" w:eastAsia="华文楷体" w:cs="华文楷体"/>
                <w:color w:val="auto"/>
                <w:sz w:val="32"/>
                <w:szCs w:val="32"/>
              </w:rPr>
            </w:pPr>
          </w:p>
        </w:tc>
        <w:tc>
          <w:tcPr>
            <w:tcW w:w="2253" w:type="dxa"/>
          </w:tcPr>
          <w:p>
            <w:pPr>
              <w:spacing w:line="600" w:lineRule="exact"/>
              <w:jc w:val="left"/>
              <w:rPr>
                <w:rFonts w:ascii="华文楷体" w:hAnsi="华文楷体" w:eastAsia="华文楷体" w:cs="华文楷体"/>
                <w:color w:val="auto"/>
                <w:sz w:val="32"/>
                <w:szCs w:val="32"/>
              </w:rPr>
            </w:pPr>
          </w:p>
        </w:tc>
      </w:tr>
    </w:tbl>
    <w:p>
      <w:pPr>
        <w:spacing w:line="600" w:lineRule="exact"/>
        <w:jc w:val="left"/>
        <w:rPr>
          <w:rFonts w:ascii="华文楷体" w:hAnsi="华文楷体" w:eastAsia="华文楷体" w:cs="华文楷体"/>
          <w:color w:val="auto"/>
          <w:sz w:val="32"/>
          <w:szCs w:val="32"/>
        </w:rPr>
      </w:pPr>
      <w:r>
        <w:rPr>
          <w:rFonts w:hint="eastAsia" w:ascii="华文楷体" w:hAnsi="华文楷体" w:eastAsia="华文楷体" w:cs="华文楷体"/>
          <w:color w:val="auto"/>
          <w:sz w:val="32"/>
          <w:szCs w:val="32"/>
          <w:lang w:eastAsia="zh-CN"/>
        </w:rPr>
        <w:t>注：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</w:rPr>
        <w:t>可编辑表格发至协会邮箱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260407"/>
    <w:rsid w:val="6526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2020-07-24T01:28:00Z</dcterms:created>
  <dc:creator>张坚强（^_^）爸爸</dc:creator>
  <cp:lastModifiedBy>张坚强（^_^）爸爸</cp:lastModifiedBy>
  <dcterms:modified xsi:type="dcterms:W3CDTF">2020-07-24T01:29:22Z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