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9年第1期特种作业（继电保护）新证考生名单</w:t>
      </w:r>
    </w:p>
    <w:bookmarkEnd w:id="0"/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0"/>
        <w:gridCol w:w="725"/>
        <w:gridCol w:w="5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贾思好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淮北矿业股份有限公司检测检验中心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潘亮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马鞍山宜源电力设计院有限公司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马鞍山宜源电力设计院有限公司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王学花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马鞍山钢城机电安装有限公司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王倍倍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安徽省首佳建设工程管理有限公司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郝黎明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安徽省首佳建设工程管理有限公司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张蕾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滁州美凯乐电力设备有限公司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宋万芳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安徽九天电力工程有限公司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合肥市健锋科技有限公司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孙世斌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安徽中友电力工程有限公司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殷春桃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江苏永固电力设备安装工程有限公司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唐佳佳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合肥亿莱克电气有限责任公司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朱旋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安徽钜能建设工程有限公司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许金宝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安徽发进建筑安装工程有限公司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何金德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合肥电力安装有限公司肥东分公司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张光冰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鲍永峰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王立林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段伟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安徽省庐江县电力设备安装有限公司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柯进军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安徽省庐江县电力设备安装有限公司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夏庆庆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杨国威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许超海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贾浩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滁州美凯乐电力设备有限公司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程灿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安徽瑞华电气有限公司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余超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张赛赛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毫州奕晨电力安装有限公司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王泽亚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毫州奕晨电力安装有限公司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王睿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刘松茂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赵绍玮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葛丽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蚌埠市恒泰工贸有限公司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张雪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蚌埠市恒泰工贸有限公司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张俊杰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董俊杰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安徽中送电力安装工程有限公司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唐霄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刘先军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安徽皖源电力建设有限公司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明小慧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孙勇甄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安徽联杰电力工程有限公司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龙汉卿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安徽联杰电力工程有限公司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陈章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钮杨紫榆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安徽弘亿电力工程有限公司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边文平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芮雪飞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李胤霖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万涛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朱恩抗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张贺云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段中楠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张晓震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李侠银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朱伟岸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安徽省观哲电力工程有限责任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汤荣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芜湖鑫瑞电器有限公司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杜仲伟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安徽灯明电力工程有限公司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关业权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安徽灯明电力工程有限公司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韩增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安徽灯明电力工程有限公司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孟建平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李永建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张奔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黄晓明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合肥市睿电电气技术咨询服务有限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董乐乐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合肥市睿电电气技术咨询服务有限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李朝春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合肥市睿电电气技术咨询服务有限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方裕禧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合肥市睿电电气技术咨询服务有限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  <w:szCs w:val="24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杨波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安徽诚鼎电力安装有限公司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薛冰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安徽盛科电力工程有限公司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李静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安徽盛科电力工程有限公司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张继勤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安徽天力元电力科技发展有限公司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张菁晴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铜陵新业电力安装有限公司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姜宝宏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安徽盛琛电力工程有限公司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高恒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安徽新力电业高科技有限责任公司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刘璐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江毅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铜陵有色金属集团电气检测中心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邹小福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铜陵有色金属集团电气检测中心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郭未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王涛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殷三昌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中国能源建设集团安徽电建一公司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鹿才仙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安徽力合建设有限公司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肖丰茂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安徽力合建设有限公司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陈静雯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胡丹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安徽维克特电力建设有限公司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方凯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安徽维克特电力建设有限公司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秦文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胡开来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周登辉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安徽安和电力科技有限公司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许方圆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安徽省国业电气设备有限公司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0F2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9428E"/>
    <w:rsid w:val="00D9748A"/>
    <w:rsid w:val="00DB083C"/>
    <w:rsid w:val="00DB5750"/>
    <w:rsid w:val="00DC3976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02F6291B"/>
    <w:rsid w:val="10F23FFC"/>
    <w:rsid w:val="30CE7C39"/>
    <w:rsid w:val="38ED7A64"/>
    <w:rsid w:val="6CC71FE8"/>
    <w:rsid w:val="6FD511C7"/>
    <w:rsid w:val="7582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792</Words>
  <Characters>4518</Characters>
  <Lines>37</Lines>
  <Paragraphs>10</Paragraphs>
  <TotalTime>2</TotalTime>
  <ScaleCrop>false</ScaleCrop>
  <LinksUpToDate>false</LinksUpToDate>
  <CharactersWithSpaces>5300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2018-12-26T03:25:00Z</dcterms:created>
  <dc:creator>user</dc:creator>
  <cp:lastModifiedBy>古时明月</cp:lastModifiedBy>
  <cp:lastPrinted>2018-10-29T03:09:00Z</cp:lastPrinted>
  <dcterms:modified xsi:type="dcterms:W3CDTF">2019-02-18T07:59:59Z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